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02" w:rsidRPr="00EE30B9" w:rsidRDefault="00EE30B9" w:rsidP="00EE3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30B9" w:rsidRPr="00EE30B9" w:rsidRDefault="00EE30B9" w:rsidP="00EE3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B9">
        <w:rPr>
          <w:rFonts w:ascii="Times New Roman" w:hAnsi="Times New Roman" w:cs="Times New Roman"/>
          <w:b/>
          <w:sz w:val="28"/>
          <w:szCs w:val="28"/>
        </w:rPr>
        <w:t>XIV Международной конференции по физике диэлектриков</w:t>
      </w:r>
    </w:p>
    <w:p w:rsidR="00EE30B9" w:rsidRPr="00EE30B9" w:rsidRDefault="00EE30B9" w:rsidP="00EE3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B9">
        <w:rPr>
          <w:rFonts w:ascii="Times New Roman" w:hAnsi="Times New Roman" w:cs="Times New Roman"/>
          <w:b/>
          <w:sz w:val="28"/>
          <w:szCs w:val="28"/>
        </w:rPr>
        <w:t>«Диэлектрики-2017»</w:t>
      </w:r>
    </w:p>
    <w:p w:rsidR="00EE30B9" w:rsidRPr="00EE30B9" w:rsidRDefault="00EE30B9" w:rsidP="00E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0B9" w:rsidRDefault="00EE30B9" w:rsidP="00EE30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конференция по физике диэлектриков «Диэлектрики-2017» </w:t>
      </w:r>
      <w:r w:rsidR="00C5336B">
        <w:rPr>
          <w:rFonts w:ascii="Times New Roman" w:hAnsi="Times New Roman" w:cs="Times New Roman"/>
          <w:sz w:val="24"/>
          <w:szCs w:val="24"/>
        </w:rPr>
        <w:t>проводилась</w:t>
      </w:r>
      <w:r>
        <w:rPr>
          <w:rFonts w:ascii="Times New Roman" w:hAnsi="Times New Roman" w:cs="Times New Roman"/>
          <w:sz w:val="24"/>
          <w:szCs w:val="24"/>
        </w:rPr>
        <w:t xml:space="preserve"> под эгидой Министерства образования и науки Российской федерации и Российской академии наук в период с 29 мая по 2 июня 2017 г. в Санкт-Петербурге на базе Российского государственного педагогического университета им. А. И. Герцена (РГПУ). В подготовке и проведении конференции наряду с сотрудниками РГПУ принимали участие сотрудники Физико-технического института им. А.Ф. Иоффе и Санкт-Петербургского политехнического университета Петра Великого. Конференция проводилась по плану научного совета РАН по физике конденсированных сред (секция «Физика сегнетоэлектриков и диэлектриков») при поддержке Российского фонда фундаментальных исследований.</w:t>
      </w:r>
    </w:p>
    <w:p w:rsidR="00EE30B9" w:rsidRDefault="00EE30B9" w:rsidP="00EE30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зарегистрированных участников – 158 человек.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конференции были представлены доклады ученых Азербайджана, Болгарии, Бразилии, Германии, </w:t>
      </w:r>
      <w:r w:rsidR="00D158D2">
        <w:rPr>
          <w:rFonts w:ascii="Times New Roman" w:hAnsi="Times New Roman" w:cs="Times New Roman"/>
          <w:sz w:val="24"/>
          <w:szCs w:val="24"/>
        </w:rPr>
        <w:t xml:space="preserve">Казахстана, </w:t>
      </w:r>
      <w:r>
        <w:rPr>
          <w:rFonts w:ascii="Times New Roman" w:hAnsi="Times New Roman" w:cs="Times New Roman"/>
          <w:sz w:val="24"/>
          <w:szCs w:val="24"/>
        </w:rPr>
        <w:t>Республики Беларусь, США, Франции</w:t>
      </w:r>
      <w:r w:rsidR="001A026C">
        <w:rPr>
          <w:rFonts w:ascii="Times New Roman" w:hAnsi="Times New Roman" w:cs="Times New Roman"/>
          <w:sz w:val="24"/>
          <w:szCs w:val="24"/>
        </w:rPr>
        <w:t xml:space="preserve">, </w:t>
      </w:r>
      <w:r w:rsidR="00244EE1">
        <w:rPr>
          <w:rFonts w:ascii="Times New Roman" w:hAnsi="Times New Roman" w:cs="Times New Roman"/>
          <w:sz w:val="24"/>
          <w:szCs w:val="24"/>
        </w:rPr>
        <w:t xml:space="preserve">Швейцарии, </w:t>
      </w:r>
      <w:r w:rsidR="001A026C">
        <w:rPr>
          <w:rFonts w:ascii="Times New Roman" w:hAnsi="Times New Roman" w:cs="Times New Roman"/>
          <w:sz w:val="24"/>
          <w:szCs w:val="24"/>
        </w:rPr>
        <w:t>Швеции</w:t>
      </w:r>
      <w:r>
        <w:rPr>
          <w:rFonts w:ascii="Times New Roman" w:hAnsi="Times New Roman" w:cs="Times New Roman"/>
          <w:sz w:val="24"/>
          <w:szCs w:val="24"/>
        </w:rPr>
        <w:t>, а также из 17 городов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проведено 10 секционных заседаний и круглый стол, заслушано </w:t>
      </w:r>
      <w:r w:rsidR="00E21701" w:rsidRPr="00E21701">
        <w:rPr>
          <w:rFonts w:ascii="Times New Roman" w:hAnsi="Times New Roman" w:cs="Times New Roman"/>
          <w:sz w:val="24"/>
          <w:szCs w:val="24"/>
        </w:rPr>
        <w:t>82</w:t>
      </w:r>
      <w:r w:rsidRPr="00E21701">
        <w:rPr>
          <w:rFonts w:ascii="Times New Roman" w:hAnsi="Times New Roman" w:cs="Times New Roman"/>
          <w:sz w:val="24"/>
          <w:szCs w:val="24"/>
        </w:rPr>
        <w:t xml:space="preserve"> произносимых и обсуждено </w:t>
      </w:r>
      <w:r w:rsidR="00E21701" w:rsidRPr="00E21701">
        <w:rPr>
          <w:rFonts w:ascii="Times New Roman" w:hAnsi="Times New Roman" w:cs="Times New Roman"/>
          <w:sz w:val="24"/>
          <w:szCs w:val="24"/>
        </w:rPr>
        <w:t>90</w:t>
      </w:r>
      <w:r w:rsidRPr="00E21701">
        <w:rPr>
          <w:rFonts w:ascii="Times New Roman" w:hAnsi="Times New Roman" w:cs="Times New Roman"/>
          <w:sz w:val="24"/>
          <w:szCs w:val="24"/>
        </w:rPr>
        <w:t xml:space="preserve"> стендовых</w:t>
      </w:r>
      <w:r>
        <w:rPr>
          <w:rFonts w:ascii="Times New Roman" w:hAnsi="Times New Roman" w:cs="Times New Roman"/>
          <w:sz w:val="24"/>
          <w:szCs w:val="24"/>
        </w:rPr>
        <w:t xml:space="preserve"> докладов.</w:t>
      </w:r>
    </w:p>
    <w:p w:rsidR="00D27923" w:rsidRDefault="00A01E2F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>На первой секции «Процессы переноса заряда в диэлектриках»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9 произносимых и обсуждено 5 стендовых докладов. </w:t>
      </w:r>
      <w:r w:rsidR="00B46117">
        <w:rPr>
          <w:rFonts w:ascii="Times New Roman" w:hAnsi="Times New Roman" w:cs="Times New Roman"/>
          <w:sz w:val="24"/>
          <w:szCs w:val="24"/>
        </w:rPr>
        <w:t xml:space="preserve">Еще два доклада были представлены на пленарном заседании. </w:t>
      </w:r>
      <w:r>
        <w:rPr>
          <w:rFonts w:ascii="Times New Roman" w:hAnsi="Times New Roman" w:cs="Times New Roman"/>
          <w:sz w:val="24"/>
          <w:szCs w:val="24"/>
        </w:rPr>
        <w:t>Руководителями секции было отмечено выступление двух молодых ученых</w:t>
      </w:r>
      <w:r w:rsidR="00AC058F">
        <w:rPr>
          <w:rFonts w:ascii="Times New Roman" w:hAnsi="Times New Roman" w:cs="Times New Roman"/>
          <w:sz w:val="24"/>
          <w:szCs w:val="24"/>
        </w:rPr>
        <w:t>, а также большое количество молодых ученых</w:t>
      </w:r>
      <w:r w:rsidR="002D7EB3">
        <w:rPr>
          <w:rFonts w:ascii="Times New Roman" w:hAnsi="Times New Roman" w:cs="Times New Roman"/>
          <w:sz w:val="24"/>
          <w:szCs w:val="24"/>
        </w:rPr>
        <w:t xml:space="preserve"> (магистрантов, аспирантов)</w:t>
      </w:r>
      <w:r w:rsidR="00AC058F">
        <w:rPr>
          <w:rFonts w:ascii="Times New Roman" w:hAnsi="Times New Roman" w:cs="Times New Roman"/>
          <w:sz w:val="24"/>
          <w:szCs w:val="24"/>
        </w:rPr>
        <w:t xml:space="preserve"> среди соавторов докладов, представленных на секцию.</w:t>
      </w:r>
      <w:r w:rsidR="002C1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F32">
        <w:rPr>
          <w:rFonts w:ascii="Times New Roman" w:hAnsi="Times New Roman" w:cs="Times New Roman"/>
          <w:sz w:val="24"/>
          <w:szCs w:val="24"/>
        </w:rPr>
        <w:t xml:space="preserve">В выступлениях </w:t>
      </w:r>
      <w:r w:rsidR="00E21701">
        <w:rPr>
          <w:rFonts w:ascii="Times New Roman" w:hAnsi="Times New Roman" w:cs="Times New Roman"/>
          <w:sz w:val="24"/>
          <w:szCs w:val="24"/>
        </w:rPr>
        <w:t xml:space="preserve">были </w:t>
      </w:r>
      <w:r w:rsidR="002C1F32">
        <w:rPr>
          <w:rFonts w:ascii="Times New Roman" w:hAnsi="Times New Roman" w:cs="Times New Roman"/>
          <w:sz w:val="24"/>
          <w:szCs w:val="24"/>
        </w:rPr>
        <w:t xml:space="preserve">изложены результаты теоретических и экспериментальных (в том числе и результаты численного моделирования) исследований процессов релаксации и переноса заряда в монокристаллах, диэлектрических пленках, композитных материалах, </w:t>
      </w:r>
      <w:proofErr w:type="spellStart"/>
      <w:r w:rsidR="002C1F32">
        <w:rPr>
          <w:rFonts w:ascii="Times New Roman" w:hAnsi="Times New Roman" w:cs="Times New Roman"/>
          <w:sz w:val="24"/>
          <w:szCs w:val="24"/>
        </w:rPr>
        <w:t>бистабильных</w:t>
      </w:r>
      <w:proofErr w:type="spellEnd"/>
      <w:r w:rsidR="002C1F32">
        <w:rPr>
          <w:rFonts w:ascii="Times New Roman" w:hAnsi="Times New Roman" w:cs="Times New Roman"/>
          <w:sz w:val="24"/>
          <w:szCs w:val="24"/>
        </w:rPr>
        <w:t xml:space="preserve"> материалах, проявляющих фазовый переход из неметаллического в металлическое состояние</w:t>
      </w:r>
      <w:r w:rsidR="0034301D">
        <w:rPr>
          <w:rFonts w:ascii="Times New Roman" w:hAnsi="Times New Roman" w:cs="Times New Roman"/>
          <w:sz w:val="24"/>
          <w:szCs w:val="24"/>
        </w:rPr>
        <w:t xml:space="preserve">, фоточувствительных </w:t>
      </w:r>
      <w:proofErr w:type="spellStart"/>
      <w:r w:rsidR="0034301D">
        <w:rPr>
          <w:rFonts w:ascii="Times New Roman" w:hAnsi="Times New Roman" w:cs="Times New Roman"/>
          <w:sz w:val="24"/>
          <w:szCs w:val="24"/>
        </w:rPr>
        <w:t>широкозонных</w:t>
      </w:r>
      <w:proofErr w:type="spellEnd"/>
      <w:r w:rsidR="0034301D">
        <w:rPr>
          <w:rFonts w:ascii="Times New Roman" w:hAnsi="Times New Roman" w:cs="Times New Roman"/>
          <w:sz w:val="24"/>
          <w:szCs w:val="24"/>
        </w:rPr>
        <w:t xml:space="preserve"> полупроводников.</w:t>
      </w:r>
      <w:proofErr w:type="gramEnd"/>
      <w:r w:rsidR="00E61531">
        <w:rPr>
          <w:rFonts w:ascii="Times New Roman" w:hAnsi="Times New Roman" w:cs="Times New Roman"/>
          <w:sz w:val="24"/>
          <w:szCs w:val="24"/>
        </w:rPr>
        <w:t xml:space="preserve"> Можно отметить новизну озвученных результатов: в выступлениях были изложены основные положения новой модели </w:t>
      </w:r>
      <w:proofErr w:type="spellStart"/>
      <w:r w:rsidR="00E61531">
        <w:rPr>
          <w:rFonts w:ascii="Times New Roman" w:hAnsi="Times New Roman" w:cs="Times New Roman"/>
          <w:sz w:val="24"/>
          <w:szCs w:val="24"/>
        </w:rPr>
        <w:t>бе</w:t>
      </w:r>
      <w:r w:rsidR="005D7574">
        <w:rPr>
          <w:rFonts w:ascii="Times New Roman" w:hAnsi="Times New Roman" w:cs="Times New Roman"/>
          <w:sz w:val="24"/>
          <w:szCs w:val="24"/>
        </w:rPr>
        <w:t>с</w:t>
      </w:r>
      <w:r w:rsidR="00E61531">
        <w:rPr>
          <w:rFonts w:ascii="Times New Roman" w:hAnsi="Times New Roman" w:cs="Times New Roman"/>
          <w:sz w:val="24"/>
          <w:szCs w:val="24"/>
        </w:rPr>
        <w:t>фононной</w:t>
      </w:r>
      <w:proofErr w:type="spellEnd"/>
      <w:r w:rsidR="00E61531">
        <w:rPr>
          <w:rFonts w:ascii="Times New Roman" w:hAnsi="Times New Roman" w:cs="Times New Roman"/>
          <w:sz w:val="24"/>
          <w:szCs w:val="24"/>
        </w:rPr>
        <w:t xml:space="preserve"> динамической проводимости в неупорядоченных системах (Москва, МГУ) и новой модели пробоя в диэлектрических пленках структур металл-оксид-полупроводник</w:t>
      </w:r>
      <w:r w:rsidR="007F53D4">
        <w:rPr>
          <w:rFonts w:ascii="Times New Roman" w:hAnsi="Times New Roman" w:cs="Times New Roman"/>
          <w:sz w:val="24"/>
          <w:szCs w:val="24"/>
        </w:rPr>
        <w:t xml:space="preserve"> (Санкт-Петербург, </w:t>
      </w:r>
      <w:proofErr w:type="spellStart"/>
      <w:r w:rsidR="007F53D4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="007F53D4">
        <w:rPr>
          <w:rFonts w:ascii="Times New Roman" w:hAnsi="Times New Roman" w:cs="Times New Roman"/>
          <w:sz w:val="24"/>
          <w:szCs w:val="24"/>
        </w:rPr>
        <w:t xml:space="preserve"> «ЛЭТИ»). </w:t>
      </w:r>
    </w:p>
    <w:p w:rsidR="00A01E2F" w:rsidRDefault="00D27923" w:rsidP="00EE30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работы секции в</w:t>
      </w:r>
      <w:r w:rsidR="007F53D4">
        <w:rPr>
          <w:rFonts w:ascii="Times New Roman" w:hAnsi="Times New Roman" w:cs="Times New Roman"/>
          <w:sz w:val="24"/>
          <w:szCs w:val="24"/>
        </w:rPr>
        <w:t>несены следующие предложения: 1) в связи с достаточно большим количеством накопленного материала включить в программу будущих конференций проведение школы-семинара, на которой будут представлены лекции ведущих специалистов по актуальным вопросам физики локализации переноса заряда; 2) разработать и реализовать подходы к обобщению накопленного опыта в форме обзорных статей, монографий, учебных пособий.</w:t>
      </w:r>
      <w:proofErr w:type="gramEnd"/>
    </w:p>
    <w:p w:rsidR="002D7EB3" w:rsidRDefault="00F33437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второй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F33437">
        <w:rPr>
          <w:rFonts w:ascii="Times New Roman" w:hAnsi="Times New Roman" w:cs="Times New Roman"/>
          <w:i/>
          <w:sz w:val="24"/>
          <w:szCs w:val="24"/>
        </w:rPr>
        <w:t xml:space="preserve">Физика </w:t>
      </w:r>
      <w:proofErr w:type="spellStart"/>
      <w:r w:rsidRPr="00F33437">
        <w:rPr>
          <w:rFonts w:ascii="Times New Roman" w:hAnsi="Times New Roman" w:cs="Times New Roman"/>
          <w:i/>
          <w:sz w:val="24"/>
          <w:szCs w:val="24"/>
        </w:rPr>
        <w:t>наноструктурированных</w:t>
      </w:r>
      <w:proofErr w:type="spellEnd"/>
      <w:r w:rsidRPr="00F33437">
        <w:rPr>
          <w:rFonts w:ascii="Times New Roman" w:hAnsi="Times New Roman" w:cs="Times New Roman"/>
          <w:i/>
          <w:sz w:val="24"/>
          <w:szCs w:val="24"/>
        </w:rPr>
        <w:t xml:space="preserve"> диэлектриков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</w:t>
      </w:r>
      <w:r w:rsidR="00AE18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произносимых и обсуждено </w:t>
      </w:r>
      <w:r w:rsidR="00AE18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стендовых докладов.</w:t>
      </w:r>
      <w:r w:rsidR="00D27923">
        <w:rPr>
          <w:rFonts w:ascii="Times New Roman" w:hAnsi="Times New Roman" w:cs="Times New Roman"/>
          <w:sz w:val="24"/>
          <w:szCs w:val="24"/>
        </w:rPr>
        <w:t xml:space="preserve"> </w:t>
      </w:r>
      <w:r w:rsidR="00DD751E" w:rsidRPr="00DD751E">
        <w:rPr>
          <w:rFonts w:ascii="Times New Roman" w:hAnsi="Times New Roman" w:cs="Times New Roman"/>
          <w:sz w:val="24"/>
          <w:szCs w:val="24"/>
        </w:rPr>
        <w:t>Р</w:t>
      </w:r>
      <w:r w:rsidR="00DD751E">
        <w:rPr>
          <w:rFonts w:ascii="Times New Roman" w:hAnsi="Times New Roman" w:cs="Times New Roman"/>
          <w:sz w:val="24"/>
          <w:szCs w:val="24"/>
        </w:rPr>
        <w:t xml:space="preserve">уководителями и участниками заседания был отмечен высокий уровень представленных работ и выказана заинтересованность в развитии тематики секции. </w:t>
      </w:r>
    </w:p>
    <w:p w:rsidR="007F53D4" w:rsidRDefault="00D27923" w:rsidP="00EE30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секции выдвинут</w:t>
      </w:r>
      <w:r w:rsidR="00617F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5336B">
        <w:rPr>
          <w:rFonts w:ascii="Times New Roman" w:hAnsi="Times New Roman" w:cs="Times New Roman"/>
          <w:sz w:val="24"/>
          <w:szCs w:val="24"/>
        </w:rPr>
        <w:t>е</w:t>
      </w:r>
      <w:r w:rsidR="002D7E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533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 создать учебное пособие, в котором были бы представлены обзорные статьи ведущих ученных данной области физики диэлектриков</w:t>
      </w:r>
      <w:r w:rsidR="00DD751E">
        <w:rPr>
          <w:rFonts w:ascii="Times New Roman" w:hAnsi="Times New Roman" w:cs="Times New Roman"/>
          <w:sz w:val="24"/>
          <w:szCs w:val="24"/>
        </w:rPr>
        <w:t>.</w:t>
      </w:r>
    </w:p>
    <w:p w:rsidR="002D7EB3" w:rsidRDefault="002D7EB3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третьей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2D7EB3">
        <w:rPr>
          <w:rFonts w:ascii="Times New Roman" w:hAnsi="Times New Roman" w:cs="Times New Roman"/>
          <w:i/>
          <w:sz w:val="24"/>
          <w:szCs w:val="24"/>
        </w:rPr>
        <w:t>Физика диэлектрических пленок и структур на их основе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</w:t>
      </w:r>
      <w:r w:rsidR="00E743F3">
        <w:rPr>
          <w:rFonts w:ascii="Times New Roman" w:hAnsi="Times New Roman" w:cs="Times New Roman"/>
          <w:sz w:val="24"/>
          <w:szCs w:val="24"/>
        </w:rPr>
        <w:t>10 произносимых и обсуждено 2</w:t>
      </w:r>
      <w:r>
        <w:rPr>
          <w:rFonts w:ascii="Times New Roman" w:hAnsi="Times New Roman" w:cs="Times New Roman"/>
          <w:sz w:val="24"/>
          <w:szCs w:val="24"/>
        </w:rPr>
        <w:t>0 стендовых докладов.</w:t>
      </w:r>
      <w:r w:rsidR="00D630B9">
        <w:rPr>
          <w:rFonts w:ascii="Times New Roman" w:hAnsi="Times New Roman" w:cs="Times New Roman"/>
          <w:sz w:val="24"/>
          <w:szCs w:val="24"/>
        </w:rPr>
        <w:t xml:space="preserve"> В современных исследованиях диэлектрических пленок и структур на их основе можно выделить два направления – </w:t>
      </w:r>
      <w:proofErr w:type="spellStart"/>
      <w:r w:rsidR="00D630B9">
        <w:rPr>
          <w:rFonts w:ascii="Times New Roman" w:hAnsi="Times New Roman" w:cs="Times New Roman"/>
          <w:sz w:val="24"/>
          <w:szCs w:val="24"/>
        </w:rPr>
        <w:t>репрограммируемая</w:t>
      </w:r>
      <w:proofErr w:type="spellEnd"/>
      <w:r w:rsidR="00D630B9">
        <w:rPr>
          <w:rFonts w:ascii="Times New Roman" w:hAnsi="Times New Roman" w:cs="Times New Roman"/>
          <w:sz w:val="24"/>
          <w:szCs w:val="24"/>
        </w:rPr>
        <w:t xml:space="preserve"> память и резистивная память</w:t>
      </w:r>
      <w:r w:rsidR="00E743F3">
        <w:rPr>
          <w:rFonts w:ascii="Times New Roman" w:hAnsi="Times New Roman" w:cs="Times New Roman"/>
          <w:sz w:val="24"/>
          <w:szCs w:val="24"/>
        </w:rPr>
        <w:t>,</w:t>
      </w:r>
      <w:r w:rsidR="00D630B9">
        <w:rPr>
          <w:rFonts w:ascii="Times New Roman" w:hAnsi="Times New Roman" w:cs="Times New Roman"/>
          <w:sz w:val="24"/>
          <w:szCs w:val="24"/>
        </w:rPr>
        <w:t xml:space="preserve"> – которые активно </w:t>
      </w:r>
      <w:r w:rsidR="00D630B9">
        <w:rPr>
          <w:rFonts w:ascii="Times New Roman" w:hAnsi="Times New Roman" w:cs="Times New Roman"/>
          <w:sz w:val="24"/>
          <w:szCs w:val="24"/>
        </w:rPr>
        <w:lastRenderedPageBreak/>
        <w:t xml:space="preserve">развиваются в последние годы. Первое из них получило новый виток развития, а второе является новым в данном разделе физики диэлектриков. На секции наряду с классическими докладами по физике диэлектриков в </w:t>
      </w:r>
      <w:proofErr w:type="spellStart"/>
      <w:r w:rsidR="00D630B9">
        <w:rPr>
          <w:rFonts w:ascii="Times New Roman" w:hAnsi="Times New Roman" w:cs="Times New Roman"/>
          <w:sz w:val="24"/>
          <w:szCs w:val="24"/>
        </w:rPr>
        <w:t>МДП-структурах</w:t>
      </w:r>
      <w:proofErr w:type="spellEnd"/>
      <w:r w:rsidR="00D630B9">
        <w:rPr>
          <w:rFonts w:ascii="Times New Roman" w:hAnsi="Times New Roman" w:cs="Times New Roman"/>
          <w:sz w:val="24"/>
          <w:szCs w:val="24"/>
        </w:rPr>
        <w:t xml:space="preserve"> были представлены и доклады по обоим вышеназванным направлениям.</w:t>
      </w:r>
      <w:r w:rsidR="008C75BF">
        <w:rPr>
          <w:rFonts w:ascii="Times New Roman" w:hAnsi="Times New Roman" w:cs="Times New Roman"/>
          <w:sz w:val="24"/>
          <w:szCs w:val="24"/>
        </w:rPr>
        <w:t xml:space="preserve"> Отмечен так же доклад, связанный с физическим моделированием процессов, которые происходят в резистивной памяти. Хотелось бы на будущих конференциях услышать доклады о результатах моделирования этих процессов методом Монте-Карло и путем прямых квантовых расчетов с целью расширить понимание процессов, которые происходят при переключении резистивной памяти.</w:t>
      </w:r>
      <w:r w:rsidR="0037566E">
        <w:rPr>
          <w:rFonts w:ascii="Times New Roman" w:hAnsi="Times New Roman" w:cs="Times New Roman"/>
          <w:sz w:val="24"/>
          <w:szCs w:val="24"/>
        </w:rPr>
        <w:t xml:space="preserve"> Также в будущем хотелось бы пригласить для участия в конференции ученых, занимающихся процессами переключения резистивной памяти в </w:t>
      </w:r>
      <w:proofErr w:type="spellStart"/>
      <w:r w:rsidR="0037566E">
        <w:rPr>
          <w:rFonts w:ascii="Times New Roman" w:hAnsi="Times New Roman" w:cs="Times New Roman"/>
          <w:sz w:val="24"/>
          <w:szCs w:val="24"/>
        </w:rPr>
        <w:t>биомикроэлектромехнических</w:t>
      </w:r>
      <w:proofErr w:type="spellEnd"/>
      <w:r w:rsidR="0037566E">
        <w:rPr>
          <w:rFonts w:ascii="Times New Roman" w:hAnsi="Times New Roman" w:cs="Times New Roman"/>
          <w:sz w:val="24"/>
          <w:szCs w:val="24"/>
        </w:rPr>
        <w:t xml:space="preserve"> системах.</w:t>
      </w:r>
      <w:r w:rsidR="00202D67">
        <w:rPr>
          <w:rFonts w:ascii="Times New Roman" w:hAnsi="Times New Roman" w:cs="Times New Roman"/>
          <w:sz w:val="24"/>
          <w:szCs w:val="24"/>
        </w:rPr>
        <w:t xml:space="preserve"> На пленарном заседании следующей конференции хотелось бы услышать доклад, посвященный структурным исследованиям ближнего порядка в таких диэлектрических материалах, как классические неорганические диэлектрики (оксиды, нитриды), так и диэлектрики в виде природных или органических полимеров.</w:t>
      </w:r>
    </w:p>
    <w:p w:rsidR="005257EB" w:rsidRDefault="005257EB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четвертой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5257EB">
        <w:rPr>
          <w:rFonts w:ascii="Times New Roman" w:hAnsi="Times New Roman" w:cs="Times New Roman"/>
          <w:i/>
          <w:sz w:val="24"/>
          <w:szCs w:val="24"/>
        </w:rPr>
        <w:t>Физические процессы в аморфных и стеклообразных неорганических диэлектриках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</w:t>
      </w:r>
      <w:r w:rsidR="00D158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произносимых и обсуждено </w:t>
      </w:r>
      <w:r w:rsidR="00D158D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стендовых докладов.</w:t>
      </w:r>
      <w:r w:rsidR="00D158D2">
        <w:rPr>
          <w:rFonts w:ascii="Times New Roman" w:hAnsi="Times New Roman" w:cs="Times New Roman"/>
          <w:sz w:val="24"/>
          <w:szCs w:val="24"/>
        </w:rPr>
        <w:t xml:space="preserve"> Часть докладов (10 шт.) была посвящена теме исследований халькогенидных стекол, часть (6 докладов) – материалам солнечной энергетики, и 7 докладов – другим неорганическим и аморфным диэлектрикам.</w:t>
      </w:r>
      <w:r w:rsidR="00C163F6">
        <w:rPr>
          <w:rFonts w:ascii="Times New Roman" w:hAnsi="Times New Roman" w:cs="Times New Roman"/>
          <w:sz w:val="24"/>
          <w:szCs w:val="24"/>
        </w:rPr>
        <w:t xml:space="preserve"> В докладах, посвященных халькогенидным стеклам, обсуждался синтез этих материалов, анализ их свойств, получение стекол с заданными свойствами и возможность использования этих стекол.</w:t>
      </w:r>
      <w:r w:rsidR="007D08E7">
        <w:rPr>
          <w:rFonts w:ascii="Times New Roman" w:hAnsi="Times New Roman" w:cs="Times New Roman"/>
          <w:sz w:val="24"/>
          <w:szCs w:val="24"/>
        </w:rPr>
        <w:t xml:space="preserve"> В докладах, посвященных </w:t>
      </w:r>
      <w:proofErr w:type="spellStart"/>
      <w:r w:rsidR="007D08E7">
        <w:rPr>
          <w:rFonts w:ascii="Times New Roman" w:hAnsi="Times New Roman" w:cs="Times New Roman"/>
          <w:sz w:val="24"/>
          <w:szCs w:val="24"/>
        </w:rPr>
        <w:t>фотоэлектрике</w:t>
      </w:r>
      <w:proofErr w:type="spellEnd"/>
      <w:r w:rsidR="007D08E7">
        <w:rPr>
          <w:rFonts w:ascii="Times New Roman" w:hAnsi="Times New Roman" w:cs="Times New Roman"/>
          <w:sz w:val="24"/>
          <w:szCs w:val="24"/>
        </w:rPr>
        <w:t xml:space="preserve">, докладывалось об использовании аморфного трения в солнечных элементах. Эта тематика касается материалов, находящихся на границе диэлектриков и полупроводников, но помимо классических материалов рассматривались также и </w:t>
      </w:r>
      <w:proofErr w:type="gramStart"/>
      <w:r w:rsidR="007D08E7">
        <w:rPr>
          <w:rFonts w:ascii="Times New Roman" w:hAnsi="Times New Roman" w:cs="Times New Roman"/>
          <w:sz w:val="24"/>
          <w:szCs w:val="24"/>
        </w:rPr>
        <w:t>композитные</w:t>
      </w:r>
      <w:proofErr w:type="gramEnd"/>
      <w:r w:rsidR="007D08E7">
        <w:rPr>
          <w:rFonts w:ascii="Times New Roman" w:hAnsi="Times New Roman" w:cs="Times New Roman"/>
          <w:sz w:val="24"/>
          <w:szCs w:val="24"/>
        </w:rPr>
        <w:t xml:space="preserve"> – с включениями кристаллического кремния в аморфную матрицу</w:t>
      </w:r>
      <w:r w:rsidR="00C5336B">
        <w:rPr>
          <w:rFonts w:ascii="Times New Roman" w:hAnsi="Times New Roman" w:cs="Times New Roman"/>
          <w:sz w:val="24"/>
          <w:szCs w:val="24"/>
        </w:rPr>
        <w:t>.</w:t>
      </w:r>
    </w:p>
    <w:p w:rsidR="00137EA4" w:rsidRDefault="000C4EF0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пятой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0C4EF0">
        <w:rPr>
          <w:rFonts w:ascii="Times New Roman" w:hAnsi="Times New Roman" w:cs="Times New Roman"/>
          <w:i/>
          <w:sz w:val="24"/>
          <w:szCs w:val="24"/>
        </w:rPr>
        <w:t>Физика и технология полимерных композитных диэлектриков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</w:t>
      </w:r>
      <w:r w:rsidR="00E743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произносимых и обсуждено </w:t>
      </w:r>
      <w:r w:rsidR="00DA5BE6" w:rsidRPr="00DA5B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стендовых докладов. Большую часть участников секции составляли молодые ученые – студенты, магистранты, аспиранты.</w:t>
      </w:r>
      <w:r w:rsidR="000D4446">
        <w:rPr>
          <w:rFonts w:ascii="Times New Roman" w:hAnsi="Times New Roman" w:cs="Times New Roman"/>
          <w:sz w:val="24"/>
          <w:szCs w:val="24"/>
        </w:rPr>
        <w:t xml:space="preserve"> Все доклады были выполнены на высоком уровне, вызвали широкое обсуждение и дискуссии. Среди представленных докладов можно выделить доклады, посвященные гетерогенным материалам – это материалы, которые позволяют регулировать свойства (оптические, магнитные, диэлектрические и т.д.) полимеров и создавать композиты с заданными свойствами, и являются очень востребованными на рынке.</w:t>
      </w:r>
      <w:r w:rsidR="00D2150F">
        <w:rPr>
          <w:rFonts w:ascii="Times New Roman" w:hAnsi="Times New Roman" w:cs="Times New Roman"/>
          <w:sz w:val="24"/>
          <w:szCs w:val="24"/>
        </w:rPr>
        <w:t xml:space="preserve"> Так</w:t>
      </w:r>
      <w:r w:rsidR="000D4446">
        <w:rPr>
          <w:rFonts w:ascii="Times New Roman" w:hAnsi="Times New Roman" w:cs="Times New Roman"/>
          <w:sz w:val="24"/>
          <w:szCs w:val="24"/>
        </w:rPr>
        <w:t>же в некоторых докладах был сделан упор на технологию производства полимерных</w:t>
      </w:r>
      <w:r w:rsidR="00D2150F">
        <w:rPr>
          <w:rFonts w:ascii="Times New Roman" w:hAnsi="Times New Roman" w:cs="Times New Roman"/>
          <w:sz w:val="24"/>
          <w:szCs w:val="24"/>
        </w:rPr>
        <w:t xml:space="preserve"> композитных материалов. </w:t>
      </w:r>
      <w:r w:rsidR="00C12E4F">
        <w:rPr>
          <w:rFonts w:ascii="Times New Roman" w:hAnsi="Times New Roman" w:cs="Times New Roman"/>
          <w:sz w:val="24"/>
          <w:szCs w:val="24"/>
        </w:rPr>
        <w:t>В одном</w:t>
      </w:r>
      <w:r w:rsidR="00D2150F">
        <w:rPr>
          <w:rFonts w:ascii="Times New Roman" w:hAnsi="Times New Roman" w:cs="Times New Roman"/>
          <w:sz w:val="24"/>
          <w:szCs w:val="24"/>
        </w:rPr>
        <w:t xml:space="preserve"> из </w:t>
      </w:r>
      <w:r w:rsidR="00C12E4F">
        <w:rPr>
          <w:rFonts w:ascii="Times New Roman" w:hAnsi="Times New Roman" w:cs="Times New Roman"/>
          <w:sz w:val="24"/>
          <w:szCs w:val="24"/>
        </w:rPr>
        <w:t>выступлений</w:t>
      </w:r>
      <w:r w:rsidR="00D2150F">
        <w:rPr>
          <w:rFonts w:ascii="Times New Roman" w:hAnsi="Times New Roman" w:cs="Times New Roman"/>
          <w:sz w:val="24"/>
          <w:szCs w:val="24"/>
        </w:rPr>
        <w:t>, выделяющ</w:t>
      </w:r>
      <w:r w:rsidR="00C12E4F">
        <w:rPr>
          <w:rFonts w:ascii="Times New Roman" w:hAnsi="Times New Roman" w:cs="Times New Roman"/>
          <w:sz w:val="24"/>
          <w:szCs w:val="24"/>
        </w:rPr>
        <w:t>емся</w:t>
      </w:r>
      <w:r w:rsidR="00D2150F">
        <w:rPr>
          <w:rFonts w:ascii="Times New Roman" w:hAnsi="Times New Roman" w:cs="Times New Roman"/>
          <w:sz w:val="24"/>
          <w:szCs w:val="24"/>
        </w:rPr>
        <w:t xml:space="preserve"> научной новизной, был</w:t>
      </w:r>
      <w:r w:rsidR="00C12E4F">
        <w:rPr>
          <w:rFonts w:ascii="Times New Roman" w:hAnsi="Times New Roman" w:cs="Times New Roman"/>
          <w:sz w:val="24"/>
          <w:szCs w:val="24"/>
        </w:rPr>
        <w:t xml:space="preserve">и доложены </w:t>
      </w:r>
      <w:r w:rsidR="00D2150F">
        <w:rPr>
          <w:rFonts w:ascii="Times New Roman" w:hAnsi="Times New Roman" w:cs="Times New Roman"/>
          <w:sz w:val="24"/>
          <w:szCs w:val="24"/>
        </w:rPr>
        <w:t>результат</w:t>
      </w:r>
      <w:r w:rsidR="00C12E4F">
        <w:rPr>
          <w:rFonts w:ascii="Times New Roman" w:hAnsi="Times New Roman" w:cs="Times New Roman"/>
          <w:sz w:val="24"/>
          <w:szCs w:val="24"/>
        </w:rPr>
        <w:t>ы</w:t>
      </w:r>
      <w:r w:rsidR="00D2150F">
        <w:rPr>
          <w:rFonts w:ascii="Times New Roman" w:hAnsi="Times New Roman" w:cs="Times New Roman"/>
          <w:sz w:val="24"/>
          <w:szCs w:val="24"/>
        </w:rPr>
        <w:t xml:space="preserve"> исследований </w:t>
      </w:r>
      <w:r w:rsidR="00C12E4F">
        <w:rPr>
          <w:rFonts w:ascii="Times New Roman" w:hAnsi="Times New Roman" w:cs="Times New Roman"/>
          <w:sz w:val="24"/>
          <w:szCs w:val="24"/>
        </w:rPr>
        <w:t xml:space="preserve">зависимости свойств композитных материалов от этапа введения </w:t>
      </w:r>
      <w:proofErr w:type="spellStart"/>
      <w:r w:rsidR="00C12E4F">
        <w:rPr>
          <w:rFonts w:ascii="Times New Roman" w:hAnsi="Times New Roman" w:cs="Times New Roman"/>
          <w:sz w:val="24"/>
          <w:szCs w:val="24"/>
        </w:rPr>
        <w:t>нанодобавок</w:t>
      </w:r>
      <w:proofErr w:type="spellEnd"/>
      <w:r w:rsidR="00C12E4F">
        <w:rPr>
          <w:rFonts w:ascii="Times New Roman" w:hAnsi="Times New Roman" w:cs="Times New Roman"/>
          <w:sz w:val="24"/>
          <w:szCs w:val="24"/>
        </w:rPr>
        <w:t xml:space="preserve"> и выделен наиболее эффективный их них.</w:t>
      </w:r>
    </w:p>
    <w:p w:rsidR="000C4EF0" w:rsidRDefault="00137EA4" w:rsidP="00137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секции выдвинут</w:t>
      </w:r>
      <w:r w:rsidR="00C533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533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включить в программу подготовки специалистов по физике диэлектриков ку</w:t>
      </w:r>
      <w:r w:rsidR="00C5336B">
        <w:rPr>
          <w:rFonts w:ascii="Times New Roman" w:hAnsi="Times New Roman" w:cs="Times New Roman"/>
          <w:sz w:val="24"/>
          <w:szCs w:val="24"/>
        </w:rPr>
        <w:t>рс «Композиционные диэлектрики»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7BE" w:rsidRDefault="00137EA4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CB7E94">
        <w:rPr>
          <w:rFonts w:ascii="Times New Roman" w:hAnsi="Times New Roman" w:cs="Times New Roman"/>
          <w:i/>
          <w:sz w:val="24"/>
          <w:szCs w:val="24"/>
        </w:rPr>
        <w:t>шестой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137EA4">
        <w:rPr>
          <w:rFonts w:ascii="Times New Roman" w:hAnsi="Times New Roman" w:cs="Times New Roman"/>
          <w:i/>
          <w:sz w:val="24"/>
          <w:szCs w:val="24"/>
        </w:rPr>
        <w:t>Оптика и спектроскопия диэлектриков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</w:t>
      </w:r>
      <w:r w:rsidR="00CB7E9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произносимых и обсуждено </w:t>
      </w:r>
      <w:r w:rsidR="00CB7E94">
        <w:rPr>
          <w:rFonts w:ascii="Times New Roman" w:hAnsi="Times New Roman" w:cs="Times New Roman"/>
          <w:sz w:val="24"/>
          <w:szCs w:val="24"/>
        </w:rPr>
        <w:t>1</w:t>
      </w:r>
      <w:r w:rsidR="00A069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стендовых докладов. </w:t>
      </w:r>
      <w:r w:rsidR="002577BE">
        <w:rPr>
          <w:rFonts w:ascii="Times New Roman" w:hAnsi="Times New Roman" w:cs="Times New Roman"/>
          <w:sz w:val="24"/>
          <w:szCs w:val="24"/>
        </w:rPr>
        <w:t>В работе секции принимало участие большое количество молодежи.</w:t>
      </w:r>
    </w:p>
    <w:p w:rsidR="00137EA4" w:rsidRDefault="00A06942" w:rsidP="00257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годы наблюдается тенденция перехода от только экспериментальных докладов к докладам, которые сочетают в себе как эксперимент, так и теорию. Также доклады содержат результаты </w:t>
      </w:r>
      <w:proofErr w:type="spellStart"/>
      <w:r w:rsidR="00845348" w:rsidRPr="00F400DE">
        <w:rPr>
          <w:rFonts w:ascii="Times New Roman" w:hAnsi="Times New Roman" w:cs="Times New Roman"/>
          <w:sz w:val="24"/>
          <w:szCs w:val="24"/>
        </w:rPr>
        <w:t>пер</w:t>
      </w:r>
      <w:r w:rsidR="00E743F3" w:rsidRPr="00F400DE">
        <w:rPr>
          <w:rFonts w:ascii="Times New Roman" w:hAnsi="Times New Roman" w:cs="Times New Roman"/>
          <w:sz w:val="24"/>
          <w:szCs w:val="24"/>
        </w:rPr>
        <w:t>во</w:t>
      </w:r>
      <w:r w:rsidR="00F400DE" w:rsidRPr="00F400DE">
        <w:rPr>
          <w:rFonts w:ascii="Times New Roman" w:hAnsi="Times New Roman" w:cs="Times New Roman"/>
          <w:sz w:val="24"/>
          <w:szCs w:val="24"/>
        </w:rPr>
        <w:t>принципных</w:t>
      </w:r>
      <w:proofErr w:type="spellEnd"/>
      <w:r w:rsidR="00F40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расчетов</w:t>
      </w:r>
      <w:r w:rsidR="00845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348">
        <w:rPr>
          <w:rFonts w:ascii="Times New Roman" w:hAnsi="Times New Roman" w:cs="Times New Roman"/>
          <w:sz w:val="24"/>
          <w:szCs w:val="24"/>
        </w:rPr>
        <w:t xml:space="preserve">которые активно используются молодыми учеными в их исследованиях, </w:t>
      </w:r>
      <w:r>
        <w:rPr>
          <w:rFonts w:ascii="Times New Roman" w:hAnsi="Times New Roman" w:cs="Times New Roman"/>
          <w:sz w:val="24"/>
          <w:szCs w:val="24"/>
        </w:rPr>
        <w:t>и их сравнение с экспериментом. Во многих докладах одновременно представлены результаты и фундаментальных и прикладных исследований</w:t>
      </w:r>
      <w:r w:rsidR="00C10C21">
        <w:rPr>
          <w:rFonts w:ascii="Times New Roman" w:hAnsi="Times New Roman" w:cs="Times New Roman"/>
          <w:sz w:val="24"/>
          <w:szCs w:val="24"/>
        </w:rPr>
        <w:t>, что говорит о том, что и теоретический подход, и экспериментальный подход позволяют прогнозировать применение этих ма</w:t>
      </w:r>
      <w:r w:rsidR="00845348">
        <w:rPr>
          <w:rFonts w:ascii="Times New Roman" w:hAnsi="Times New Roman" w:cs="Times New Roman"/>
          <w:sz w:val="24"/>
          <w:szCs w:val="24"/>
        </w:rPr>
        <w:t>териалов в технике</w:t>
      </w:r>
      <w:r w:rsidR="00C10C21">
        <w:rPr>
          <w:rFonts w:ascii="Times New Roman" w:hAnsi="Times New Roman" w:cs="Times New Roman"/>
          <w:sz w:val="24"/>
          <w:szCs w:val="24"/>
        </w:rPr>
        <w:t>.</w:t>
      </w:r>
    </w:p>
    <w:p w:rsidR="000745A3" w:rsidRDefault="000745A3" w:rsidP="00257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работы секции выдвинут</w:t>
      </w:r>
      <w:r w:rsidR="00C533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533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увеличить количество участников</w:t>
      </w:r>
      <w:r w:rsidR="00912BC9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>, расширив пригласительную рассылку.</w:t>
      </w:r>
    </w:p>
    <w:p w:rsidR="006E55E8" w:rsidRDefault="00BD2636" w:rsidP="006E55E8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седьмой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BD2636">
        <w:rPr>
          <w:rFonts w:ascii="Times New Roman" w:hAnsi="Times New Roman" w:cs="Times New Roman"/>
          <w:i/>
          <w:sz w:val="24"/>
          <w:szCs w:val="24"/>
        </w:rPr>
        <w:t>Электретный эффект и его применение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</w:t>
      </w:r>
      <w:r w:rsidR="00E926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произносимых и обсуждено </w:t>
      </w:r>
      <w:r w:rsidR="00E926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стендовых докладов. </w:t>
      </w:r>
      <w:r w:rsidR="006E55E8">
        <w:rPr>
          <w:rFonts w:ascii="Times New Roman" w:hAnsi="Times New Roman" w:cs="Times New Roman"/>
          <w:sz w:val="24"/>
          <w:szCs w:val="24"/>
        </w:rPr>
        <w:t>Обсуждение докладов проходило в конструктивной форме и оживленной обстановке. Слушатели проявляли большой интерес к представленным сообщениям. По результатам обсуждения был высказан ряд весьма полезных как для развития теории</w:t>
      </w:r>
      <w:r w:rsidR="00912BC9" w:rsidRPr="00912BC9">
        <w:rPr>
          <w:rFonts w:ascii="Times New Roman" w:hAnsi="Times New Roman" w:cs="Times New Roman"/>
          <w:sz w:val="24"/>
          <w:szCs w:val="24"/>
        </w:rPr>
        <w:t xml:space="preserve"> </w:t>
      </w:r>
      <w:r w:rsidR="00912BC9">
        <w:rPr>
          <w:rFonts w:ascii="Times New Roman" w:hAnsi="Times New Roman" w:cs="Times New Roman"/>
          <w:sz w:val="24"/>
          <w:szCs w:val="24"/>
        </w:rPr>
        <w:t>электретных объектов</w:t>
      </w:r>
      <w:r w:rsidR="006E55E8">
        <w:rPr>
          <w:rFonts w:ascii="Times New Roman" w:hAnsi="Times New Roman" w:cs="Times New Roman"/>
          <w:sz w:val="24"/>
          <w:szCs w:val="24"/>
        </w:rPr>
        <w:t xml:space="preserve">, так и для </w:t>
      </w:r>
      <w:r w:rsidR="00912BC9">
        <w:rPr>
          <w:rFonts w:ascii="Times New Roman" w:hAnsi="Times New Roman" w:cs="Times New Roman"/>
          <w:sz w:val="24"/>
          <w:szCs w:val="24"/>
        </w:rPr>
        <w:t xml:space="preserve">применения их на </w:t>
      </w:r>
      <w:r w:rsidR="006E55E8">
        <w:rPr>
          <w:rFonts w:ascii="Times New Roman" w:hAnsi="Times New Roman" w:cs="Times New Roman"/>
          <w:sz w:val="24"/>
          <w:szCs w:val="24"/>
        </w:rPr>
        <w:t>практик</w:t>
      </w:r>
      <w:r w:rsidR="00912BC9">
        <w:rPr>
          <w:rFonts w:ascii="Times New Roman" w:hAnsi="Times New Roman" w:cs="Times New Roman"/>
          <w:sz w:val="24"/>
          <w:szCs w:val="24"/>
        </w:rPr>
        <w:t xml:space="preserve">е </w:t>
      </w:r>
      <w:r w:rsidR="006E55E8">
        <w:rPr>
          <w:rFonts w:ascii="Times New Roman" w:hAnsi="Times New Roman" w:cs="Times New Roman"/>
          <w:sz w:val="24"/>
          <w:szCs w:val="24"/>
        </w:rPr>
        <w:t>предложений</w:t>
      </w:r>
      <w:r w:rsidR="00471ABB">
        <w:rPr>
          <w:rFonts w:ascii="Times New Roman" w:hAnsi="Times New Roman" w:cs="Times New Roman"/>
          <w:sz w:val="24"/>
          <w:szCs w:val="24"/>
        </w:rPr>
        <w:t>:</w:t>
      </w:r>
    </w:p>
    <w:p w:rsidR="00471ABB" w:rsidRDefault="00471ABB" w:rsidP="00471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наиболее перспективных направлений развития электретной тематики было предложено следующ</w:t>
      </w:r>
      <w:r w:rsidR="00912B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– для повышения стабильности электретного состояния и получения стабильных электретных конструкций продолжить выполнение работ по получению электретов с нанесенными на их поверхность слоями из неорганических диэлектриков.</w:t>
      </w:r>
    </w:p>
    <w:p w:rsidR="00471ABB" w:rsidRDefault="001346F8" w:rsidP="00471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перспективную тематику создания нелинейно-оптических </w:t>
      </w:r>
      <w:r w:rsidR="003923E3">
        <w:rPr>
          <w:rFonts w:ascii="Times New Roman" w:hAnsi="Times New Roman" w:cs="Times New Roman"/>
          <w:sz w:val="24"/>
          <w:szCs w:val="24"/>
        </w:rPr>
        <w:t xml:space="preserve">полимерных </w:t>
      </w:r>
      <w:r>
        <w:rPr>
          <w:rFonts w:ascii="Times New Roman" w:hAnsi="Times New Roman" w:cs="Times New Roman"/>
          <w:sz w:val="24"/>
          <w:szCs w:val="24"/>
        </w:rPr>
        <w:t>элементов с особыми электретными свойствами путем введения хромофоров.</w:t>
      </w:r>
    </w:p>
    <w:p w:rsidR="003923E3" w:rsidRDefault="005551CB" w:rsidP="00471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3752">
        <w:rPr>
          <w:rFonts w:ascii="Times New Roman" w:hAnsi="Times New Roman" w:cs="Times New Roman"/>
          <w:sz w:val="24"/>
          <w:szCs w:val="24"/>
        </w:rPr>
        <w:t xml:space="preserve">родолжать исследования электретных композитных материалов, полученных </w:t>
      </w:r>
      <w:r w:rsidR="003923E3">
        <w:rPr>
          <w:rFonts w:ascii="Times New Roman" w:hAnsi="Times New Roman" w:cs="Times New Roman"/>
          <w:sz w:val="24"/>
          <w:szCs w:val="24"/>
        </w:rPr>
        <w:t>путем введения наполнителей в объем полимера.</w:t>
      </w:r>
      <w:r>
        <w:rPr>
          <w:rFonts w:ascii="Times New Roman" w:hAnsi="Times New Roman" w:cs="Times New Roman"/>
          <w:sz w:val="24"/>
          <w:szCs w:val="24"/>
        </w:rPr>
        <w:t xml:space="preserve"> Изучение данных материалов перспективно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рынке и является по-прежнему актуальным.</w:t>
      </w:r>
    </w:p>
    <w:p w:rsidR="003923E3" w:rsidRDefault="003923E3" w:rsidP="00392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была также отмечена информативность методов, применяемых для исследования электретных свойств материалов</w:t>
      </w:r>
      <w:r w:rsidR="007B09C9">
        <w:rPr>
          <w:rFonts w:ascii="Times New Roman" w:hAnsi="Times New Roman" w:cs="Times New Roman"/>
          <w:sz w:val="24"/>
          <w:szCs w:val="24"/>
        </w:rPr>
        <w:t xml:space="preserve"> и, зачастую, их преимущество перед другими классическими методами исследования диэлектриков. Например, при исследовании электретных материалов метод </w:t>
      </w:r>
      <w:proofErr w:type="spellStart"/>
      <w:r w:rsidR="007B09C9">
        <w:rPr>
          <w:rFonts w:ascii="Times New Roman" w:hAnsi="Times New Roman" w:cs="Times New Roman"/>
          <w:sz w:val="24"/>
          <w:szCs w:val="24"/>
        </w:rPr>
        <w:t>термоактивационной</w:t>
      </w:r>
      <w:proofErr w:type="spellEnd"/>
      <w:r w:rsidR="007B09C9">
        <w:rPr>
          <w:rFonts w:ascii="Times New Roman" w:hAnsi="Times New Roman" w:cs="Times New Roman"/>
          <w:sz w:val="24"/>
          <w:szCs w:val="24"/>
        </w:rPr>
        <w:t xml:space="preserve"> спектроскопии является более чувствительным, чем </w:t>
      </w:r>
      <w:r w:rsidR="006E5863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7B09C9">
        <w:rPr>
          <w:rFonts w:ascii="Times New Roman" w:hAnsi="Times New Roman" w:cs="Times New Roman"/>
          <w:sz w:val="24"/>
          <w:szCs w:val="24"/>
        </w:rPr>
        <w:t>диэлектрическ</w:t>
      </w:r>
      <w:r w:rsidR="006E5863">
        <w:rPr>
          <w:rFonts w:ascii="Times New Roman" w:hAnsi="Times New Roman" w:cs="Times New Roman"/>
          <w:sz w:val="24"/>
          <w:szCs w:val="24"/>
        </w:rPr>
        <w:t>ой</w:t>
      </w:r>
      <w:r w:rsidR="007B09C9">
        <w:rPr>
          <w:rFonts w:ascii="Times New Roman" w:hAnsi="Times New Roman" w:cs="Times New Roman"/>
          <w:sz w:val="24"/>
          <w:szCs w:val="24"/>
        </w:rPr>
        <w:t xml:space="preserve"> спектроскопи</w:t>
      </w:r>
      <w:r w:rsidR="006E5863">
        <w:rPr>
          <w:rFonts w:ascii="Times New Roman" w:hAnsi="Times New Roman" w:cs="Times New Roman"/>
          <w:sz w:val="24"/>
          <w:szCs w:val="24"/>
        </w:rPr>
        <w:t>и</w:t>
      </w:r>
      <w:r w:rsidR="007B09C9">
        <w:rPr>
          <w:rFonts w:ascii="Times New Roman" w:hAnsi="Times New Roman" w:cs="Times New Roman"/>
          <w:sz w:val="24"/>
          <w:szCs w:val="24"/>
        </w:rPr>
        <w:t xml:space="preserve">. Поэтому совместное использование диэлектрической и </w:t>
      </w:r>
      <w:proofErr w:type="spellStart"/>
      <w:r w:rsidR="007B09C9">
        <w:rPr>
          <w:rFonts w:ascii="Times New Roman" w:hAnsi="Times New Roman" w:cs="Times New Roman"/>
          <w:sz w:val="24"/>
          <w:szCs w:val="24"/>
        </w:rPr>
        <w:t>термоактивационной</w:t>
      </w:r>
      <w:proofErr w:type="spellEnd"/>
      <w:r w:rsidR="007B09C9">
        <w:rPr>
          <w:rFonts w:ascii="Times New Roman" w:hAnsi="Times New Roman" w:cs="Times New Roman"/>
          <w:sz w:val="24"/>
          <w:szCs w:val="24"/>
        </w:rPr>
        <w:t xml:space="preserve"> спектроскопии может дать дополнительные сведения о строении материалов, о релаксационных процессах, которые в них происходят, и позволя</w:t>
      </w:r>
      <w:r w:rsidR="006E5863">
        <w:rPr>
          <w:rFonts w:ascii="Times New Roman" w:hAnsi="Times New Roman" w:cs="Times New Roman"/>
          <w:sz w:val="24"/>
          <w:szCs w:val="24"/>
        </w:rPr>
        <w:t>е</w:t>
      </w:r>
      <w:r w:rsidR="007B09C9">
        <w:rPr>
          <w:rFonts w:ascii="Times New Roman" w:hAnsi="Times New Roman" w:cs="Times New Roman"/>
          <w:sz w:val="24"/>
          <w:szCs w:val="24"/>
        </w:rPr>
        <w:t>т понять не только структуру материала, но и особенности теплового движения</w:t>
      </w:r>
      <w:r w:rsidR="00AD748A">
        <w:rPr>
          <w:rFonts w:ascii="Times New Roman" w:hAnsi="Times New Roman" w:cs="Times New Roman"/>
          <w:sz w:val="24"/>
          <w:szCs w:val="24"/>
        </w:rPr>
        <w:t>, потому что именно диэлектрические свойства и тепловое движение совместно определяют свойства материала</w:t>
      </w:r>
      <w:r w:rsidR="007B09C9">
        <w:rPr>
          <w:rFonts w:ascii="Times New Roman" w:hAnsi="Times New Roman" w:cs="Times New Roman"/>
          <w:sz w:val="24"/>
          <w:szCs w:val="24"/>
        </w:rPr>
        <w:t>.</w:t>
      </w:r>
    </w:p>
    <w:p w:rsidR="00950D03" w:rsidRPr="003923E3" w:rsidRDefault="00950D03" w:rsidP="00392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секции выдвинуты следующие предложения: 1) изменить название секции на «Электретный эффект, накопление и релаксация заряда в диэлектриках»; 2) вопросы применения электретного эффекта целесообразно перенести в секцию «Примене</w:t>
      </w:r>
      <w:r w:rsidR="00617FFD">
        <w:rPr>
          <w:rFonts w:ascii="Times New Roman" w:hAnsi="Times New Roman" w:cs="Times New Roman"/>
          <w:sz w:val="24"/>
          <w:szCs w:val="24"/>
        </w:rPr>
        <w:t>ние диэлектрических материалов»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7BE" w:rsidRDefault="00950D03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восьмой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950D03">
        <w:rPr>
          <w:rFonts w:ascii="Times New Roman" w:hAnsi="Times New Roman" w:cs="Times New Roman"/>
          <w:i/>
          <w:sz w:val="24"/>
          <w:szCs w:val="24"/>
        </w:rPr>
        <w:t>Диэлектрики в экстремальных условиях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4 произносимых и обсуждено 3 стендовых докладов.</w:t>
      </w:r>
      <w:r w:rsidR="00D82C0B">
        <w:rPr>
          <w:rFonts w:ascii="Times New Roman" w:hAnsi="Times New Roman" w:cs="Times New Roman"/>
          <w:sz w:val="24"/>
          <w:szCs w:val="24"/>
        </w:rPr>
        <w:t xml:space="preserve"> </w:t>
      </w:r>
      <w:r w:rsidR="00580862">
        <w:rPr>
          <w:rFonts w:ascii="Times New Roman" w:hAnsi="Times New Roman" w:cs="Times New Roman"/>
          <w:sz w:val="24"/>
          <w:szCs w:val="24"/>
        </w:rPr>
        <w:t xml:space="preserve">Все доклады примерно поровну были представлены сотрудниками академических институтов, вузов и отраслевых институтов. </w:t>
      </w:r>
      <w:r w:rsidR="00D82C0B">
        <w:rPr>
          <w:rFonts w:ascii="Times New Roman" w:hAnsi="Times New Roman" w:cs="Times New Roman"/>
          <w:sz w:val="24"/>
          <w:szCs w:val="24"/>
        </w:rPr>
        <w:t>Представленные доклады в основном соответствовали классической тематике: механическое и радиационное воздействие на органические и неорганические диэлектрики сильных электрических полей.</w:t>
      </w:r>
      <w:r w:rsidR="00580862">
        <w:rPr>
          <w:rFonts w:ascii="Times New Roman" w:hAnsi="Times New Roman" w:cs="Times New Roman"/>
          <w:sz w:val="24"/>
          <w:szCs w:val="24"/>
        </w:rPr>
        <w:t xml:space="preserve"> В равной мере были рассмотрены вопросы фундаментально-академического плана и чисто прикладные задачи поведения диэлектриков в экстремальных условиях.</w:t>
      </w:r>
    </w:p>
    <w:p w:rsidR="00580862" w:rsidRDefault="00580862" w:rsidP="00580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работы секции выдвинуты следующие предложения: 1) </w:t>
      </w:r>
      <w:r w:rsidR="003D2302">
        <w:rPr>
          <w:rFonts w:ascii="Times New Roman" w:hAnsi="Times New Roman" w:cs="Times New Roman"/>
          <w:sz w:val="24"/>
          <w:szCs w:val="24"/>
        </w:rPr>
        <w:t xml:space="preserve">в связи с нехваткой литературы по </w:t>
      </w:r>
      <w:r w:rsidR="003D2302" w:rsidRPr="003D2302">
        <w:rPr>
          <w:rFonts w:ascii="Times New Roman" w:hAnsi="Times New Roman" w:cs="Times New Roman"/>
          <w:i/>
          <w:sz w:val="24"/>
          <w:szCs w:val="24"/>
        </w:rPr>
        <w:t>современным</w:t>
      </w:r>
      <w:r w:rsidR="003D2302">
        <w:rPr>
          <w:rFonts w:ascii="Times New Roman" w:hAnsi="Times New Roman" w:cs="Times New Roman"/>
          <w:sz w:val="24"/>
          <w:szCs w:val="24"/>
        </w:rPr>
        <w:t xml:space="preserve"> проблемам физики диэлектриков было бы актуально и полезно написать коллективное учебное пособие, которое объединило бы в себе результаты работы в области физики диэлектриков, доложенные на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862" w:rsidRDefault="003D2302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девятой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3D2302">
        <w:rPr>
          <w:rFonts w:ascii="Times New Roman" w:hAnsi="Times New Roman" w:cs="Times New Roman"/>
          <w:i/>
          <w:sz w:val="24"/>
          <w:szCs w:val="24"/>
        </w:rPr>
        <w:t>Релаксационные явления в полярных диэлектриках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</w:t>
      </w:r>
      <w:r w:rsidR="00E671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произносимых и обсуждено </w:t>
      </w:r>
      <w:r w:rsidR="00E6714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стендовых докладов.</w:t>
      </w:r>
      <w:r w:rsidR="00E67142">
        <w:rPr>
          <w:rFonts w:ascii="Times New Roman" w:hAnsi="Times New Roman" w:cs="Times New Roman"/>
          <w:sz w:val="24"/>
          <w:szCs w:val="24"/>
        </w:rPr>
        <w:t xml:space="preserve"> В основном в докладах были представлены результаты исследований, направленных на расширение этой области путем создания твердых растворов, как </w:t>
      </w:r>
      <w:proofErr w:type="spellStart"/>
      <w:r w:rsidR="00E67142">
        <w:rPr>
          <w:rFonts w:ascii="Times New Roman" w:hAnsi="Times New Roman" w:cs="Times New Roman"/>
          <w:sz w:val="24"/>
          <w:szCs w:val="24"/>
        </w:rPr>
        <w:t>мультиферроидных</w:t>
      </w:r>
      <w:proofErr w:type="spellEnd"/>
      <w:r w:rsidR="00E67142">
        <w:rPr>
          <w:rFonts w:ascii="Times New Roman" w:hAnsi="Times New Roman" w:cs="Times New Roman"/>
          <w:sz w:val="24"/>
          <w:szCs w:val="24"/>
        </w:rPr>
        <w:t xml:space="preserve">, так и сегнетоэлектриков. В этом </w:t>
      </w:r>
      <w:r w:rsidR="00E67142">
        <w:rPr>
          <w:rFonts w:ascii="Times New Roman" w:hAnsi="Times New Roman" w:cs="Times New Roman"/>
          <w:sz w:val="24"/>
          <w:szCs w:val="24"/>
        </w:rPr>
        <w:lastRenderedPageBreak/>
        <w:t>случае имеется возможность управлять составом, а вслед за составом управлять фазовыми переходами и свойствами материала.</w:t>
      </w:r>
    </w:p>
    <w:p w:rsidR="00E67142" w:rsidRDefault="00E67142" w:rsidP="00E6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секции выдвинуты следующ</w:t>
      </w:r>
      <w:r w:rsidR="00617F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617F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714A">
        <w:rPr>
          <w:rFonts w:ascii="Times New Roman" w:hAnsi="Times New Roman" w:cs="Times New Roman"/>
          <w:sz w:val="24"/>
          <w:szCs w:val="24"/>
        </w:rPr>
        <w:t xml:space="preserve">прежде чем создавать школу молодых ученых, секция рекомендует провести на следующей конференции заседание </w:t>
      </w:r>
      <w:r w:rsidR="00F1714A" w:rsidRPr="00F1714A">
        <w:rPr>
          <w:rFonts w:ascii="Times New Roman" w:hAnsi="Times New Roman" w:cs="Times New Roman"/>
          <w:i/>
          <w:sz w:val="24"/>
          <w:szCs w:val="24"/>
        </w:rPr>
        <w:t>секции</w:t>
      </w:r>
      <w:r w:rsidR="00F1714A">
        <w:rPr>
          <w:rFonts w:ascii="Times New Roman" w:hAnsi="Times New Roman" w:cs="Times New Roman"/>
          <w:sz w:val="24"/>
          <w:szCs w:val="24"/>
        </w:rPr>
        <w:t xml:space="preserve"> молодых ученых, по результатам работы которой отметить дипломами три лучших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548" w:rsidRDefault="00C41548" w:rsidP="00C41548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E2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десятой</w:t>
      </w:r>
      <w:r w:rsidRPr="00A01E2F">
        <w:rPr>
          <w:rFonts w:ascii="Times New Roman" w:hAnsi="Times New Roman" w:cs="Times New Roman"/>
          <w:i/>
          <w:sz w:val="24"/>
          <w:szCs w:val="24"/>
        </w:rPr>
        <w:t xml:space="preserve"> секции «</w:t>
      </w:r>
      <w:r w:rsidRPr="00C41548">
        <w:rPr>
          <w:rFonts w:ascii="Times New Roman" w:hAnsi="Times New Roman" w:cs="Times New Roman"/>
          <w:i/>
          <w:sz w:val="24"/>
          <w:szCs w:val="24"/>
        </w:rPr>
        <w:t>Применение диэлектрических материалов</w:t>
      </w:r>
      <w:r w:rsidRPr="00A01E2F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8 произносимых и обсуждено 7 стендовых докладов.</w:t>
      </w:r>
      <w:r w:rsidR="00081870">
        <w:rPr>
          <w:rFonts w:ascii="Times New Roman" w:hAnsi="Times New Roman" w:cs="Times New Roman"/>
          <w:sz w:val="24"/>
          <w:szCs w:val="24"/>
        </w:rPr>
        <w:t xml:space="preserve"> В целом, отмечен достаточно высокий уровень дискуссии и обсуждений. Особо можно выделить доклады коллективов из </w:t>
      </w:r>
      <w:r w:rsidR="00500680">
        <w:rPr>
          <w:rFonts w:ascii="Times New Roman" w:hAnsi="Times New Roman" w:cs="Times New Roman"/>
          <w:sz w:val="24"/>
          <w:szCs w:val="24"/>
        </w:rPr>
        <w:t xml:space="preserve">НИФХИ им. Л.Я. Карпова и МГУ, МИРЭА, ЛЭТИ, Новосибирского института теплофизики. Из стендовой секции можно выделить два доклада: от коллектива авторов </w:t>
      </w:r>
      <w:proofErr w:type="gramStart"/>
      <w:r w:rsidR="0050068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00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680">
        <w:rPr>
          <w:rFonts w:ascii="Times New Roman" w:hAnsi="Times New Roman" w:cs="Times New Roman"/>
          <w:sz w:val="24"/>
          <w:szCs w:val="24"/>
        </w:rPr>
        <w:t>ЮФУ</w:t>
      </w:r>
      <w:proofErr w:type="gramEnd"/>
      <w:r w:rsidR="00500680">
        <w:rPr>
          <w:rFonts w:ascii="Times New Roman" w:hAnsi="Times New Roman" w:cs="Times New Roman"/>
          <w:sz w:val="24"/>
          <w:szCs w:val="24"/>
        </w:rPr>
        <w:t xml:space="preserve"> (Ростов-на-Дону) и коллектива из ИФТТ (Черноголовка), ИОФ РАН и </w:t>
      </w:r>
      <w:proofErr w:type="spellStart"/>
      <w:r w:rsidR="00500680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="00500680">
        <w:rPr>
          <w:rFonts w:ascii="Times New Roman" w:hAnsi="Times New Roman" w:cs="Times New Roman"/>
          <w:sz w:val="24"/>
          <w:szCs w:val="24"/>
        </w:rPr>
        <w:t xml:space="preserve"> (Москва).</w:t>
      </w:r>
    </w:p>
    <w:p w:rsidR="00580862" w:rsidRDefault="00341A77" w:rsidP="00E67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секци</w:t>
      </w:r>
      <w:r w:rsidR="004E7F15">
        <w:rPr>
          <w:rFonts w:ascii="Times New Roman" w:hAnsi="Times New Roman" w:cs="Times New Roman"/>
          <w:sz w:val="24"/>
          <w:szCs w:val="24"/>
        </w:rPr>
        <w:t>я рекомендует</w:t>
      </w:r>
      <w:r>
        <w:rPr>
          <w:rFonts w:ascii="Times New Roman" w:hAnsi="Times New Roman" w:cs="Times New Roman"/>
          <w:sz w:val="24"/>
          <w:szCs w:val="24"/>
        </w:rPr>
        <w:t xml:space="preserve"> на следующей конференции организовать цикл обзорных докладов образовательного характера для молодых ученых. Тематикой докладов секция рекомендует сделать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термоактивационную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спектроск</w:t>
      </w:r>
      <w:r w:rsidR="00617FFD">
        <w:rPr>
          <w:rFonts w:ascii="Times New Roman" w:hAnsi="Times New Roman" w:cs="Times New Roman"/>
          <w:sz w:val="24"/>
          <w:szCs w:val="24"/>
        </w:rPr>
        <w:t>опию и физику сегнетоэлектриков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862" w:rsidRDefault="00D06025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025">
        <w:rPr>
          <w:rFonts w:ascii="Times New Roman" w:hAnsi="Times New Roman" w:cs="Times New Roman"/>
          <w:i/>
          <w:sz w:val="24"/>
          <w:szCs w:val="24"/>
        </w:rPr>
        <w:t>На к</w:t>
      </w:r>
      <w:r w:rsidR="00CC7432" w:rsidRPr="00D06025">
        <w:rPr>
          <w:rFonts w:ascii="Times New Roman" w:hAnsi="Times New Roman" w:cs="Times New Roman"/>
          <w:i/>
          <w:sz w:val="24"/>
          <w:szCs w:val="24"/>
        </w:rPr>
        <w:t>ругл</w:t>
      </w:r>
      <w:r w:rsidRPr="00D06025">
        <w:rPr>
          <w:rFonts w:ascii="Times New Roman" w:hAnsi="Times New Roman" w:cs="Times New Roman"/>
          <w:i/>
          <w:sz w:val="24"/>
          <w:szCs w:val="24"/>
        </w:rPr>
        <w:t>ом</w:t>
      </w:r>
      <w:r w:rsidR="00CC7432" w:rsidRPr="00D06025">
        <w:rPr>
          <w:rFonts w:ascii="Times New Roman" w:hAnsi="Times New Roman" w:cs="Times New Roman"/>
          <w:i/>
          <w:sz w:val="24"/>
          <w:szCs w:val="24"/>
        </w:rPr>
        <w:t xml:space="preserve"> стол</w:t>
      </w:r>
      <w:r w:rsidRPr="00D06025">
        <w:rPr>
          <w:rFonts w:ascii="Times New Roman" w:hAnsi="Times New Roman" w:cs="Times New Roman"/>
          <w:i/>
          <w:sz w:val="24"/>
          <w:szCs w:val="24"/>
        </w:rPr>
        <w:t>е «Физика диэлектриков в системе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было заслушано 3 доклада. Участники круглого стола отмечают, что по-прежнему актуальной остается задача создания современного учебника по данной тематике, который мог бы служить основой для университетского курса по физике диэлектриков. Такой учебник должен включать научные результаты, полученные в последние десятилетия в этой области физики конденсированного состояния вещества.</w:t>
      </w:r>
    </w:p>
    <w:p w:rsidR="00D06025" w:rsidRDefault="00D06025" w:rsidP="002D7EB3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конференции констатируют, что за время, прошедшее с предыдущей конференции, произошло заметное развитие исследований в области физики диэлектриков, новых теоретических представлений о механизмах инжекции, переноса, накопления заряда, отмечают развитие исследований по созданию новых перспективных диэлектрических материалов,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наномодифицированные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композитные материалы и биополимеры</w:t>
      </w:r>
      <w:r w:rsidR="00A5075A">
        <w:rPr>
          <w:rFonts w:ascii="Times New Roman" w:hAnsi="Times New Roman" w:cs="Times New Roman"/>
          <w:sz w:val="24"/>
          <w:szCs w:val="24"/>
        </w:rPr>
        <w:t>. На секциях конференции были представлены доклады, отражающие современное состояние исследований диэлектрических свой</w:t>
      </w:r>
      <w:proofErr w:type="gramStart"/>
      <w:r w:rsidR="00A5075A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A5075A">
        <w:rPr>
          <w:rFonts w:ascii="Times New Roman" w:hAnsi="Times New Roman" w:cs="Times New Roman"/>
          <w:sz w:val="24"/>
          <w:szCs w:val="24"/>
        </w:rPr>
        <w:t>адиционных и новых материалов, электретного состояния диэлектриков, методов испытаний и технологии изготовления диэлектриков.</w:t>
      </w:r>
    </w:p>
    <w:p w:rsidR="00617FFD" w:rsidRDefault="00617FFD" w:rsidP="00617FFD">
      <w:pPr>
        <w:rPr>
          <w:rFonts w:ascii="Times New Roman" w:hAnsi="Times New Roman" w:cs="Times New Roman"/>
          <w:sz w:val="24"/>
          <w:szCs w:val="24"/>
        </w:rPr>
      </w:pPr>
    </w:p>
    <w:p w:rsidR="00CC7432" w:rsidRPr="007B61CA" w:rsidRDefault="007B61CA" w:rsidP="00617FFD">
      <w:pPr>
        <w:ind w:left="567"/>
        <w:rPr>
          <w:rFonts w:ascii="Times New Roman" w:hAnsi="Times New Roman" w:cs="Times New Roman"/>
          <w:sz w:val="24"/>
          <w:szCs w:val="24"/>
        </w:rPr>
      </w:pPr>
      <w:r w:rsidRPr="007B61CA">
        <w:rPr>
          <w:rFonts w:ascii="Times New Roman" w:hAnsi="Times New Roman" w:cs="Times New Roman"/>
          <w:sz w:val="24"/>
          <w:szCs w:val="24"/>
        </w:rPr>
        <w:t>КОНФЕРЕНЦИЯ ПОСТАНОВЛЯЕТ:</w:t>
      </w:r>
    </w:p>
    <w:p w:rsidR="00617FFD" w:rsidRDefault="00617FFD" w:rsidP="00617FFD">
      <w:pPr>
        <w:pStyle w:val="a3"/>
        <w:numPr>
          <w:ilvl w:val="0"/>
          <w:numId w:val="2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рекомендует провести следующую конференцию по физике диэлектриков в 2020 году в Санкт-Петербурге на базе Российского государственного педагогического университета им. А.И. Герцена.</w:t>
      </w:r>
    </w:p>
    <w:p w:rsidR="007B61CA" w:rsidRDefault="007B61CA" w:rsidP="007B61CA">
      <w:pPr>
        <w:pStyle w:val="a3"/>
        <w:numPr>
          <w:ilvl w:val="0"/>
          <w:numId w:val="2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во время проведения XV конференции по физике диэлектриков секцию (или школу-семинар) молодых ученых</w:t>
      </w:r>
      <w:r w:rsidR="00AB05BE">
        <w:rPr>
          <w:rFonts w:ascii="Times New Roman" w:hAnsi="Times New Roman" w:cs="Times New Roman"/>
          <w:sz w:val="24"/>
          <w:szCs w:val="24"/>
        </w:rPr>
        <w:t xml:space="preserve">, на которую пригласить ведущих специалистов </w:t>
      </w:r>
      <w:r w:rsidR="004E7F15">
        <w:rPr>
          <w:rFonts w:ascii="Times New Roman" w:hAnsi="Times New Roman" w:cs="Times New Roman"/>
          <w:sz w:val="24"/>
          <w:szCs w:val="24"/>
        </w:rPr>
        <w:t xml:space="preserve">с обзорными лекциями </w:t>
      </w:r>
      <w:r w:rsidR="00AB05BE">
        <w:rPr>
          <w:rFonts w:ascii="Times New Roman" w:hAnsi="Times New Roman" w:cs="Times New Roman"/>
          <w:sz w:val="24"/>
          <w:szCs w:val="24"/>
        </w:rPr>
        <w:t>по актуальным вопросам физики диэлектриков.</w:t>
      </w:r>
    </w:p>
    <w:p w:rsidR="00AB05BE" w:rsidRDefault="00AB05BE" w:rsidP="007B61CA">
      <w:pPr>
        <w:pStyle w:val="a3"/>
        <w:numPr>
          <w:ilvl w:val="0"/>
          <w:numId w:val="2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поручает </w:t>
      </w:r>
      <w:r w:rsidR="00617FFD">
        <w:rPr>
          <w:rFonts w:ascii="Times New Roman" w:hAnsi="Times New Roman" w:cs="Times New Roman"/>
          <w:sz w:val="24"/>
          <w:szCs w:val="24"/>
        </w:rPr>
        <w:t xml:space="preserve">оргкомитету конференции </w:t>
      </w:r>
      <w:r>
        <w:rPr>
          <w:rFonts w:ascii="Times New Roman" w:hAnsi="Times New Roman" w:cs="Times New Roman"/>
          <w:sz w:val="24"/>
          <w:szCs w:val="24"/>
        </w:rPr>
        <w:t>провести анализ и отбор материалов для дальнейшей публикации в журнале «Физика твердого тела».</w:t>
      </w:r>
    </w:p>
    <w:p w:rsidR="007B61CA" w:rsidRDefault="00AB05BE" w:rsidP="007B61CA">
      <w:pPr>
        <w:pStyle w:val="a3"/>
        <w:numPr>
          <w:ilvl w:val="0"/>
          <w:numId w:val="2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конференции отмечают высокий уровень организации и проведения XIV Международной конференции по физике диэлектриков «Диэлектрики-2017» и выражают благодарность за ее организацию руководству РГПУ</w:t>
      </w:r>
      <w:r w:rsidR="00617FFD">
        <w:rPr>
          <w:rFonts w:ascii="Times New Roman" w:hAnsi="Times New Roman" w:cs="Times New Roman"/>
          <w:sz w:val="24"/>
          <w:szCs w:val="24"/>
        </w:rPr>
        <w:t xml:space="preserve"> им. А.И. Герцена</w:t>
      </w:r>
      <w:r>
        <w:rPr>
          <w:rFonts w:ascii="Times New Roman" w:hAnsi="Times New Roman" w:cs="Times New Roman"/>
          <w:sz w:val="24"/>
          <w:szCs w:val="24"/>
        </w:rPr>
        <w:t xml:space="preserve">, организационному, программному и консультативному комитетам, технической группе </w:t>
      </w:r>
      <w:r w:rsidR="00617FFD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sz w:val="24"/>
          <w:szCs w:val="24"/>
        </w:rPr>
        <w:t>и всем, кто содействовал успешному проведению конференции.</w:t>
      </w:r>
    </w:p>
    <w:p w:rsidR="00AB05BE" w:rsidRPr="00AB05BE" w:rsidRDefault="00AB05BE" w:rsidP="00AB05BE">
      <w:pPr>
        <w:spacing w:before="20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</w:t>
      </w:r>
    </w:p>
    <w:sectPr w:rsidR="00AB05BE" w:rsidRPr="00AB05BE" w:rsidSect="00617F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2BA0"/>
    <w:multiLevelType w:val="hybridMultilevel"/>
    <w:tmpl w:val="9FE8F9D8"/>
    <w:lvl w:ilvl="0" w:tplc="DB469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3C296A"/>
    <w:multiLevelType w:val="hybridMultilevel"/>
    <w:tmpl w:val="7BAA9E6A"/>
    <w:lvl w:ilvl="0" w:tplc="665427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30B9"/>
    <w:rsid w:val="000745A3"/>
    <w:rsid w:val="00081870"/>
    <w:rsid w:val="000C4EF0"/>
    <w:rsid w:val="000D4446"/>
    <w:rsid w:val="001346F8"/>
    <w:rsid w:val="00137EA4"/>
    <w:rsid w:val="001A026C"/>
    <w:rsid w:val="00202D67"/>
    <w:rsid w:val="00244EE1"/>
    <w:rsid w:val="002577BE"/>
    <w:rsid w:val="002C1F32"/>
    <w:rsid w:val="002D7EB3"/>
    <w:rsid w:val="00341A77"/>
    <w:rsid w:val="0034301D"/>
    <w:rsid w:val="0037566E"/>
    <w:rsid w:val="00377C69"/>
    <w:rsid w:val="003923E3"/>
    <w:rsid w:val="003D2302"/>
    <w:rsid w:val="00471ABB"/>
    <w:rsid w:val="00492F7B"/>
    <w:rsid w:val="004E7F15"/>
    <w:rsid w:val="00500680"/>
    <w:rsid w:val="005257EB"/>
    <w:rsid w:val="005551CB"/>
    <w:rsid w:val="00580862"/>
    <w:rsid w:val="005D7574"/>
    <w:rsid w:val="00617FFD"/>
    <w:rsid w:val="006E55E8"/>
    <w:rsid w:val="006E5863"/>
    <w:rsid w:val="007B09C9"/>
    <w:rsid w:val="007B61CA"/>
    <w:rsid w:val="007D08E7"/>
    <w:rsid w:val="007F53D4"/>
    <w:rsid w:val="00845348"/>
    <w:rsid w:val="008C75BF"/>
    <w:rsid w:val="008D1F34"/>
    <w:rsid w:val="00912BC9"/>
    <w:rsid w:val="00950D03"/>
    <w:rsid w:val="009E607E"/>
    <w:rsid w:val="00A01E2F"/>
    <w:rsid w:val="00A06942"/>
    <w:rsid w:val="00A5075A"/>
    <w:rsid w:val="00AB05BE"/>
    <w:rsid w:val="00AC058F"/>
    <w:rsid w:val="00AC3841"/>
    <w:rsid w:val="00AD748A"/>
    <w:rsid w:val="00AE18B2"/>
    <w:rsid w:val="00B46117"/>
    <w:rsid w:val="00BD2636"/>
    <w:rsid w:val="00C03752"/>
    <w:rsid w:val="00C10C21"/>
    <w:rsid w:val="00C12E4F"/>
    <w:rsid w:val="00C163F6"/>
    <w:rsid w:val="00C41548"/>
    <w:rsid w:val="00C5336B"/>
    <w:rsid w:val="00CB7E94"/>
    <w:rsid w:val="00CC7432"/>
    <w:rsid w:val="00D06025"/>
    <w:rsid w:val="00D158D2"/>
    <w:rsid w:val="00D2150F"/>
    <w:rsid w:val="00D27923"/>
    <w:rsid w:val="00D630B9"/>
    <w:rsid w:val="00D82C0B"/>
    <w:rsid w:val="00DA5BE6"/>
    <w:rsid w:val="00DD751E"/>
    <w:rsid w:val="00DE5975"/>
    <w:rsid w:val="00E21701"/>
    <w:rsid w:val="00E24202"/>
    <w:rsid w:val="00E61531"/>
    <w:rsid w:val="00E63116"/>
    <w:rsid w:val="00E67142"/>
    <w:rsid w:val="00E743F3"/>
    <w:rsid w:val="00E926EA"/>
    <w:rsid w:val="00ED31EC"/>
    <w:rsid w:val="00EE30B9"/>
    <w:rsid w:val="00F1714A"/>
    <w:rsid w:val="00F33437"/>
    <w:rsid w:val="00F400DE"/>
    <w:rsid w:val="00F7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RGPU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KOEF</dc:creator>
  <cp:keywords/>
  <dc:description/>
  <cp:lastModifiedBy>KOEF</cp:lastModifiedBy>
  <cp:revision>49</cp:revision>
  <dcterms:created xsi:type="dcterms:W3CDTF">2017-06-09T07:39:00Z</dcterms:created>
  <dcterms:modified xsi:type="dcterms:W3CDTF">2017-06-15T11:18:00Z</dcterms:modified>
</cp:coreProperties>
</file>